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979A6" w14:textId="7E3760FD" w:rsidR="005A258F" w:rsidRDefault="00BC6514" w:rsidP="005A258F">
      <w:pPr>
        <w:jc w:val="center"/>
        <w:rPr>
          <w:rFonts w:ascii="Gill Sans Nova Light" w:hAnsi="Gill Sans Nova Light" w:cs="FuturaPT-Bold"/>
          <w:noProof/>
          <w:color w:val="231F20"/>
        </w:rPr>
      </w:pPr>
      <w:r>
        <w:rPr>
          <w:rFonts w:ascii="Gill Sans Nova Light" w:hAnsi="Gill Sans Nova Light" w:cs="FuturaPT-Bold"/>
          <w:noProof/>
          <w:color w:val="231F20"/>
        </w:rPr>
        <w:drawing>
          <wp:inline distT="0" distB="0" distL="0" distR="0" wp14:anchorId="47253A37" wp14:editId="233413EA">
            <wp:extent cx="5772150" cy="1281466"/>
            <wp:effectExtent l="0" t="0" r="0" b="0"/>
            <wp:docPr id="261621408" name="Picture 26162140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621408" name="Picture 261621408" descr="A close-up of a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6058305" cy="1344995"/>
                    </a:xfrm>
                    <a:prstGeom prst="rect">
                      <a:avLst/>
                    </a:prstGeom>
                  </pic:spPr>
                </pic:pic>
              </a:graphicData>
            </a:graphic>
          </wp:inline>
        </w:drawing>
      </w:r>
    </w:p>
    <w:p w14:paraId="6DE65689" w14:textId="40FEA892" w:rsidR="00BC6514" w:rsidRPr="005E2578" w:rsidRDefault="00970DC4" w:rsidP="005E2578">
      <w:pPr>
        <w:tabs>
          <w:tab w:val="left" w:pos="9930"/>
        </w:tabs>
      </w:pPr>
      <w:r>
        <w:rPr>
          <w:noProof/>
        </w:rPr>
        <mc:AlternateContent>
          <mc:Choice Requires="wps">
            <w:drawing>
              <wp:anchor distT="45720" distB="45720" distL="114300" distR="114300" simplePos="0" relativeHeight="251659264" behindDoc="0" locked="0" layoutInCell="1" allowOverlap="1" wp14:anchorId="58D3CD1F" wp14:editId="0E04F64B">
                <wp:simplePos x="0" y="0"/>
                <wp:positionH relativeFrom="margin">
                  <wp:posOffset>2466975</wp:posOffset>
                </wp:positionH>
                <wp:positionV relativeFrom="paragraph">
                  <wp:posOffset>8890</wp:posOffset>
                </wp:positionV>
                <wp:extent cx="3409950" cy="67913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6791325"/>
                        </a:xfrm>
                        <a:prstGeom prst="rect">
                          <a:avLst/>
                        </a:prstGeom>
                        <a:solidFill>
                          <a:srgbClr val="FFFFFF"/>
                        </a:solidFill>
                        <a:ln w="9525">
                          <a:solidFill>
                            <a:schemeClr val="bg1"/>
                          </a:solidFill>
                          <a:miter lim="800000"/>
                          <a:headEnd/>
                          <a:tailEnd/>
                        </a:ln>
                      </wps:spPr>
                      <wps:txbx>
                        <w:txbxContent>
                          <w:p w14:paraId="3017BCB6" w14:textId="1DCD52C9" w:rsidR="00BC6514" w:rsidRPr="003C4757" w:rsidRDefault="00BC6514" w:rsidP="00BC6514">
                            <w:pPr>
                              <w:autoSpaceDE w:val="0"/>
                              <w:autoSpaceDN w:val="0"/>
                              <w:adjustRightInd w:val="0"/>
                              <w:spacing w:after="0" w:line="240" w:lineRule="auto"/>
                              <w:jc w:val="center"/>
                              <w:rPr>
                                <w:rFonts w:ascii="Franklin Gothic Medium" w:hAnsi="Franklin Gothic Medium" w:cs="FuturaPT-Bold"/>
                                <w:b/>
                                <w:bCs/>
                                <w:color w:val="231F20"/>
                                <w:sz w:val="50"/>
                                <w:szCs w:val="50"/>
                              </w:rPr>
                            </w:pPr>
                            <w:r w:rsidRPr="003C4757">
                              <w:rPr>
                                <w:rFonts w:ascii="Franklin Gothic Medium" w:hAnsi="Franklin Gothic Medium" w:cs="FuturaPT-Bold"/>
                                <w:b/>
                                <w:bCs/>
                                <w:color w:val="231F20"/>
                                <w:sz w:val="50"/>
                                <w:szCs w:val="50"/>
                              </w:rPr>
                              <w:t>20</w:t>
                            </w:r>
                            <w:r w:rsidR="00970DC4">
                              <w:rPr>
                                <w:rFonts w:ascii="Franklin Gothic Medium" w:hAnsi="Franklin Gothic Medium" w:cs="FuturaPT-Bold"/>
                                <w:b/>
                                <w:bCs/>
                                <w:color w:val="231F20"/>
                                <w:sz w:val="50"/>
                                <w:szCs w:val="50"/>
                              </w:rPr>
                              <w:t>2</w:t>
                            </w:r>
                            <w:r w:rsidR="00F71E24">
                              <w:rPr>
                                <w:rFonts w:ascii="Franklin Gothic Medium" w:hAnsi="Franklin Gothic Medium" w:cs="FuturaPT-Bold"/>
                                <w:b/>
                                <w:bCs/>
                                <w:color w:val="231F20"/>
                                <w:sz w:val="50"/>
                                <w:szCs w:val="50"/>
                              </w:rPr>
                              <w:t>1</w:t>
                            </w:r>
                            <w:r w:rsidR="00970DC4">
                              <w:rPr>
                                <w:rFonts w:ascii="Franklin Gothic Medium" w:hAnsi="Franklin Gothic Medium" w:cs="FuturaPT-Bold"/>
                                <w:b/>
                                <w:bCs/>
                                <w:color w:val="231F20"/>
                                <w:sz w:val="50"/>
                                <w:szCs w:val="50"/>
                              </w:rPr>
                              <w:t xml:space="preserve"> </w:t>
                            </w:r>
                            <w:r w:rsidR="00414109">
                              <w:rPr>
                                <w:rFonts w:ascii="Franklin Gothic Medium" w:hAnsi="Franklin Gothic Medium" w:cs="FuturaPT-Bold"/>
                                <w:b/>
                                <w:bCs/>
                                <w:color w:val="231F20"/>
                                <w:sz w:val="50"/>
                                <w:szCs w:val="50"/>
                              </w:rPr>
                              <w:t>CLONE 667</w:t>
                            </w:r>
                          </w:p>
                          <w:p w14:paraId="19AF4E36" w14:textId="27C3D405" w:rsidR="00BC6514" w:rsidRPr="003C4757" w:rsidRDefault="00414109" w:rsidP="00BC6514">
                            <w:pPr>
                              <w:autoSpaceDE w:val="0"/>
                              <w:autoSpaceDN w:val="0"/>
                              <w:adjustRightInd w:val="0"/>
                              <w:spacing w:after="0" w:line="240" w:lineRule="auto"/>
                              <w:jc w:val="center"/>
                              <w:rPr>
                                <w:rFonts w:ascii="Franklin Gothic Medium" w:hAnsi="Franklin Gothic Medium" w:cs="FuturaPT-Medium"/>
                                <w:b/>
                                <w:bCs/>
                                <w:color w:val="231F20"/>
                                <w:sz w:val="50"/>
                                <w:szCs w:val="50"/>
                              </w:rPr>
                            </w:pPr>
                            <w:r>
                              <w:rPr>
                                <w:rFonts w:ascii="Franklin Gothic Medium" w:hAnsi="Franklin Gothic Medium" w:cs="FuturaPT-Medium"/>
                                <w:b/>
                                <w:bCs/>
                                <w:color w:val="231F20"/>
                                <w:sz w:val="50"/>
                                <w:szCs w:val="50"/>
                              </w:rPr>
                              <w:t>PINOT NOIR</w:t>
                            </w:r>
                          </w:p>
                          <w:p w14:paraId="75583B04" w14:textId="77777777" w:rsidR="00BC6514" w:rsidRPr="003C4757" w:rsidRDefault="00BC6514" w:rsidP="00BC6514">
                            <w:pPr>
                              <w:autoSpaceDE w:val="0"/>
                              <w:autoSpaceDN w:val="0"/>
                              <w:adjustRightInd w:val="0"/>
                              <w:spacing w:after="0" w:line="240" w:lineRule="auto"/>
                              <w:jc w:val="center"/>
                              <w:rPr>
                                <w:rFonts w:ascii="Gill Sans Nova Light" w:hAnsi="Gill Sans Nova Light" w:cs="FuturaPT-Medium"/>
                                <w:i/>
                                <w:iCs/>
                                <w:color w:val="231F20"/>
                                <w:sz w:val="20"/>
                                <w:szCs w:val="20"/>
                              </w:rPr>
                            </w:pPr>
                          </w:p>
                          <w:p w14:paraId="54DCFAA5" w14:textId="0771A8CC" w:rsidR="00BC6514" w:rsidRPr="003C4757" w:rsidRDefault="00BC6514" w:rsidP="00BC6514">
                            <w:pPr>
                              <w:jc w:val="center"/>
                              <w:rPr>
                                <w:rFonts w:ascii="Franklin Gothic Medium" w:hAnsi="Franklin Gothic Medium"/>
                                <w:sz w:val="32"/>
                                <w:szCs w:val="32"/>
                              </w:rPr>
                            </w:pPr>
                            <w:r w:rsidRPr="003C4757">
                              <w:rPr>
                                <w:rFonts w:ascii="Franklin Gothic Medium" w:hAnsi="Franklin Gothic Medium" w:cs="FuturaPT-Medium"/>
                                <w:color w:val="231F20"/>
                                <w:sz w:val="32"/>
                                <w:szCs w:val="32"/>
                              </w:rPr>
                              <w:t xml:space="preserve">100% </w:t>
                            </w:r>
                            <w:r w:rsidR="00414109">
                              <w:rPr>
                                <w:rFonts w:ascii="Franklin Gothic Medium" w:hAnsi="Franklin Gothic Medium" w:cs="FuturaPT-Medium"/>
                                <w:color w:val="231F20"/>
                                <w:sz w:val="32"/>
                                <w:szCs w:val="32"/>
                              </w:rPr>
                              <w:t>Pinot Noir</w:t>
                            </w:r>
                          </w:p>
                          <w:p w14:paraId="3E984462" w14:textId="77777777" w:rsidR="001360E3" w:rsidRDefault="001360E3"/>
                          <w:p w14:paraId="29498576" w14:textId="26CDFE85" w:rsidR="00970DC4" w:rsidRDefault="00414109" w:rsidP="00970DC4">
                            <w:pPr>
                              <w:autoSpaceDE w:val="0"/>
                              <w:autoSpaceDN w:val="0"/>
                              <w:adjustRightInd w:val="0"/>
                              <w:spacing w:after="0" w:line="240" w:lineRule="auto"/>
                              <w:rPr>
                                <w:rFonts w:ascii="Franklin Gothic Medium" w:hAnsi="Franklin Gothic Medium" w:cs="Gotham-Light"/>
                                <w:color w:val="231F20"/>
                                <w:sz w:val="32"/>
                                <w:szCs w:val="32"/>
                              </w:rPr>
                            </w:pPr>
                            <w:r>
                              <w:rPr>
                                <w:rFonts w:ascii="Franklin Gothic Medium" w:hAnsi="Franklin Gothic Medium" w:cs="Gotham-Light"/>
                                <w:color w:val="231F20"/>
                                <w:sz w:val="32"/>
                                <w:szCs w:val="32"/>
                              </w:rPr>
                              <w:t>Complex and elegant, the wine opens with aromas of sage, roasted coffee and dry red fruits that seamlessly blend with the earthy forest floor notes. The palate is lively with persistent soft tannins that meld while displaying flavors of chocolate covered cherries, dried cranberries and offering allspices and brown sugar in every sip.</w:t>
                            </w:r>
                          </w:p>
                          <w:p w14:paraId="7574E29A" w14:textId="77777777" w:rsidR="00BC6514" w:rsidRDefault="00BC6514">
                            <w:pPr>
                              <w:rPr>
                                <w:sz w:val="28"/>
                                <w:szCs w:val="28"/>
                              </w:rPr>
                            </w:pPr>
                          </w:p>
                          <w:p w14:paraId="10E181B6" w14:textId="2CF64039" w:rsidR="00887BF6" w:rsidRPr="005A258F" w:rsidRDefault="00887BF6" w:rsidP="0071330E">
                            <w:pPr>
                              <w:spacing w:after="0"/>
                              <w:rPr>
                                <w:rFonts w:ascii="Franklin Gothic Medium" w:hAnsi="Franklin Gothic Medium"/>
                                <w:b/>
                                <w:bCs/>
                                <w:sz w:val="28"/>
                                <w:szCs w:val="28"/>
                              </w:rPr>
                            </w:pPr>
                            <w:r w:rsidRPr="005A258F">
                              <w:rPr>
                                <w:rFonts w:ascii="Franklin Gothic Medium" w:hAnsi="Franklin Gothic Medium"/>
                                <w:b/>
                                <w:bCs/>
                                <w:sz w:val="28"/>
                                <w:szCs w:val="28"/>
                              </w:rPr>
                              <w:t>APPELLATION:</w:t>
                            </w:r>
                            <w:r w:rsidR="001360E3" w:rsidRPr="005A258F">
                              <w:rPr>
                                <w:rFonts w:ascii="Franklin Gothic Medium" w:hAnsi="Franklin Gothic Medium"/>
                                <w:b/>
                                <w:bCs/>
                                <w:sz w:val="28"/>
                                <w:szCs w:val="28"/>
                              </w:rPr>
                              <w:t xml:space="preserve"> </w:t>
                            </w:r>
                            <w:r w:rsidR="00BB7618">
                              <w:rPr>
                                <w:rFonts w:ascii="Franklin Gothic Medium" w:hAnsi="Franklin Gothic Medium"/>
                                <w:sz w:val="28"/>
                                <w:szCs w:val="28"/>
                              </w:rPr>
                              <w:t xml:space="preserve">Los </w:t>
                            </w:r>
                            <w:r w:rsidR="00414109">
                              <w:rPr>
                                <w:rFonts w:ascii="Franklin Gothic Medium" w:hAnsi="Franklin Gothic Medium"/>
                                <w:sz w:val="28"/>
                                <w:szCs w:val="28"/>
                              </w:rPr>
                              <w:t>Carneros</w:t>
                            </w:r>
                          </w:p>
                          <w:p w14:paraId="35DC786E" w14:textId="71966314" w:rsidR="00887BF6" w:rsidRPr="005A258F" w:rsidRDefault="00887BF6" w:rsidP="0071330E">
                            <w:pPr>
                              <w:spacing w:after="0"/>
                              <w:rPr>
                                <w:rFonts w:ascii="Franklin Gothic Medium" w:hAnsi="Franklin Gothic Medium"/>
                                <w:b/>
                                <w:bCs/>
                                <w:sz w:val="28"/>
                                <w:szCs w:val="28"/>
                              </w:rPr>
                            </w:pPr>
                            <w:r w:rsidRPr="005A258F">
                              <w:rPr>
                                <w:rFonts w:ascii="Franklin Gothic Medium" w:hAnsi="Franklin Gothic Medium"/>
                                <w:b/>
                                <w:bCs/>
                                <w:sz w:val="28"/>
                                <w:szCs w:val="28"/>
                              </w:rPr>
                              <w:t>BARREL REGIME</w:t>
                            </w:r>
                            <w:r w:rsidRPr="005A258F">
                              <w:rPr>
                                <w:rFonts w:ascii="Franklin Gothic Medium" w:hAnsi="Franklin Gothic Medium"/>
                                <w:sz w:val="28"/>
                                <w:szCs w:val="28"/>
                              </w:rPr>
                              <w:t>:</w:t>
                            </w:r>
                            <w:r w:rsidR="00850A67" w:rsidRPr="005A258F">
                              <w:rPr>
                                <w:rFonts w:ascii="Franklin Gothic Medium" w:hAnsi="Franklin Gothic Medium"/>
                                <w:sz w:val="28"/>
                                <w:szCs w:val="28"/>
                              </w:rPr>
                              <w:t xml:space="preserve"> </w:t>
                            </w:r>
                            <w:r w:rsidR="00414109">
                              <w:rPr>
                                <w:rFonts w:ascii="Franklin Gothic Medium" w:hAnsi="Franklin Gothic Medium"/>
                                <w:sz w:val="28"/>
                                <w:szCs w:val="28"/>
                              </w:rPr>
                              <w:t>12</w:t>
                            </w:r>
                            <w:r w:rsidR="0071330E">
                              <w:rPr>
                                <w:rFonts w:ascii="Franklin Gothic Medium" w:hAnsi="Franklin Gothic Medium"/>
                                <w:sz w:val="28"/>
                                <w:szCs w:val="28"/>
                              </w:rPr>
                              <w:t xml:space="preserve"> months in </w:t>
                            </w:r>
                            <w:r w:rsidR="00414109">
                              <w:rPr>
                                <w:rFonts w:ascii="Franklin Gothic Medium" w:hAnsi="Franklin Gothic Medium"/>
                                <w:sz w:val="28"/>
                                <w:szCs w:val="28"/>
                              </w:rPr>
                              <w:t>4</w:t>
                            </w:r>
                            <w:r w:rsidR="00856787">
                              <w:rPr>
                                <w:rFonts w:ascii="Franklin Gothic Medium" w:hAnsi="Franklin Gothic Medium"/>
                                <w:sz w:val="28"/>
                                <w:szCs w:val="28"/>
                              </w:rPr>
                              <w:t>0</w:t>
                            </w:r>
                            <w:r w:rsidR="00850A67" w:rsidRPr="005A258F">
                              <w:rPr>
                                <w:rFonts w:ascii="Franklin Gothic Medium" w:hAnsi="Franklin Gothic Medium"/>
                                <w:sz w:val="28"/>
                                <w:szCs w:val="28"/>
                              </w:rPr>
                              <w:t xml:space="preserve">% </w:t>
                            </w:r>
                            <w:r w:rsidR="0071330E">
                              <w:rPr>
                                <w:rFonts w:ascii="Franklin Gothic Medium" w:hAnsi="Franklin Gothic Medium"/>
                                <w:sz w:val="28"/>
                                <w:szCs w:val="28"/>
                              </w:rPr>
                              <w:t>n</w:t>
                            </w:r>
                            <w:r w:rsidR="00850A67" w:rsidRPr="005A258F">
                              <w:rPr>
                                <w:rFonts w:ascii="Franklin Gothic Medium" w:hAnsi="Franklin Gothic Medium"/>
                                <w:sz w:val="28"/>
                                <w:szCs w:val="28"/>
                              </w:rPr>
                              <w:t xml:space="preserve">ew </w:t>
                            </w:r>
                            <w:r w:rsidR="00063748" w:rsidRPr="005A258F">
                              <w:rPr>
                                <w:rFonts w:ascii="Franklin Gothic Medium" w:hAnsi="Franklin Gothic Medium"/>
                                <w:sz w:val="28"/>
                                <w:szCs w:val="28"/>
                              </w:rPr>
                              <w:t xml:space="preserve">French </w:t>
                            </w:r>
                            <w:r w:rsidR="00850A67" w:rsidRPr="005A258F">
                              <w:rPr>
                                <w:rFonts w:ascii="Franklin Gothic Medium" w:hAnsi="Franklin Gothic Medium"/>
                                <w:sz w:val="28"/>
                                <w:szCs w:val="28"/>
                              </w:rPr>
                              <w:t>Oak</w:t>
                            </w:r>
                          </w:p>
                          <w:p w14:paraId="6C9AFFD0" w14:textId="5ED9FA9E" w:rsidR="00887BF6" w:rsidRPr="005A258F" w:rsidRDefault="00887BF6" w:rsidP="0071330E">
                            <w:pPr>
                              <w:spacing w:after="0"/>
                              <w:rPr>
                                <w:rFonts w:ascii="Franklin Gothic Medium" w:hAnsi="Franklin Gothic Medium"/>
                                <w:b/>
                                <w:bCs/>
                                <w:sz w:val="28"/>
                                <w:szCs w:val="28"/>
                              </w:rPr>
                            </w:pPr>
                            <w:r w:rsidRPr="005A258F">
                              <w:rPr>
                                <w:rFonts w:ascii="Franklin Gothic Medium" w:hAnsi="Franklin Gothic Medium"/>
                                <w:b/>
                                <w:bCs/>
                                <w:sz w:val="28"/>
                                <w:szCs w:val="28"/>
                              </w:rPr>
                              <w:t>ALCOHOL:</w:t>
                            </w:r>
                            <w:r w:rsidR="00850A67" w:rsidRPr="005A258F">
                              <w:rPr>
                                <w:rFonts w:ascii="Franklin Gothic Medium" w:hAnsi="Franklin Gothic Medium"/>
                                <w:b/>
                                <w:bCs/>
                                <w:sz w:val="28"/>
                                <w:szCs w:val="28"/>
                              </w:rPr>
                              <w:t xml:space="preserve"> </w:t>
                            </w:r>
                            <w:r w:rsidR="00850A67" w:rsidRPr="005A258F">
                              <w:rPr>
                                <w:rFonts w:ascii="Franklin Gothic Medium" w:hAnsi="Franklin Gothic Medium"/>
                                <w:sz w:val="28"/>
                                <w:szCs w:val="28"/>
                              </w:rPr>
                              <w:t>1</w:t>
                            </w:r>
                            <w:r w:rsidR="00414109">
                              <w:rPr>
                                <w:rFonts w:ascii="Franklin Gothic Medium" w:hAnsi="Franklin Gothic Medium"/>
                                <w:sz w:val="28"/>
                                <w:szCs w:val="28"/>
                              </w:rPr>
                              <w:t>4</w:t>
                            </w:r>
                            <w:r w:rsidR="00970DC4">
                              <w:rPr>
                                <w:rFonts w:ascii="Franklin Gothic Medium" w:hAnsi="Franklin Gothic Medium"/>
                                <w:sz w:val="28"/>
                                <w:szCs w:val="28"/>
                              </w:rPr>
                              <w:t>.</w:t>
                            </w:r>
                            <w:r w:rsidR="00F71E24">
                              <w:rPr>
                                <w:rFonts w:ascii="Franklin Gothic Medium" w:hAnsi="Franklin Gothic Medium"/>
                                <w:sz w:val="28"/>
                                <w:szCs w:val="28"/>
                              </w:rPr>
                              <w:t>5</w:t>
                            </w:r>
                            <w:r w:rsidR="00850A67" w:rsidRPr="005A258F">
                              <w:rPr>
                                <w:rFonts w:ascii="Franklin Gothic Medium" w:hAnsi="Franklin Gothic Medium"/>
                                <w:sz w:val="28"/>
                                <w:szCs w:val="28"/>
                              </w:rPr>
                              <w:t>%</w:t>
                            </w:r>
                          </w:p>
                          <w:p w14:paraId="1933B7BD" w14:textId="284EB0D5" w:rsidR="00850A67" w:rsidRPr="005A258F" w:rsidRDefault="00850A67" w:rsidP="0071330E">
                            <w:pPr>
                              <w:spacing w:after="0"/>
                              <w:rPr>
                                <w:rFonts w:ascii="Franklin Gothic Medium" w:hAnsi="Franklin Gothic Medium"/>
                                <w:b/>
                                <w:bCs/>
                                <w:sz w:val="28"/>
                                <w:szCs w:val="28"/>
                              </w:rPr>
                            </w:pPr>
                            <w:r w:rsidRPr="005A258F">
                              <w:rPr>
                                <w:rFonts w:ascii="Franklin Gothic Medium" w:hAnsi="Franklin Gothic Medium"/>
                                <w:b/>
                                <w:bCs/>
                                <w:sz w:val="28"/>
                                <w:szCs w:val="28"/>
                              </w:rPr>
                              <w:t xml:space="preserve">RS: </w:t>
                            </w:r>
                            <w:r w:rsidR="00414109">
                              <w:rPr>
                                <w:rFonts w:ascii="Franklin Gothic Medium" w:hAnsi="Franklin Gothic Medium"/>
                                <w:sz w:val="28"/>
                                <w:szCs w:val="28"/>
                              </w:rPr>
                              <w:t>0.4</w:t>
                            </w:r>
                          </w:p>
                          <w:p w14:paraId="1C61B395" w14:textId="240294B3" w:rsidR="00887BF6" w:rsidRPr="005A258F" w:rsidRDefault="00887BF6" w:rsidP="0071330E">
                            <w:pPr>
                              <w:spacing w:after="0"/>
                              <w:rPr>
                                <w:rFonts w:ascii="Franklin Gothic Medium" w:hAnsi="Franklin Gothic Medium"/>
                                <w:b/>
                                <w:bCs/>
                                <w:sz w:val="28"/>
                                <w:szCs w:val="28"/>
                              </w:rPr>
                            </w:pPr>
                            <w:r w:rsidRPr="005A258F">
                              <w:rPr>
                                <w:rFonts w:ascii="Franklin Gothic Medium" w:hAnsi="Franklin Gothic Medium"/>
                                <w:b/>
                                <w:bCs/>
                                <w:sz w:val="28"/>
                                <w:szCs w:val="28"/>
                              </w:rPr>
                              <w:t>TA:</w:t>
                            </w:r>
                            <w:r w:rsidR="00850A67" w:rsidRPr="005A258F">
                              <w:rPr>
                                <w:rFonts w:ascii="Franklin Gothic Medium" w:hAnsi="Franklin Gothic Medium"/>
                                <w:b/>
                                <w:bCs/>
                                <w:sz w:val="28"/>
                                <w:szCs w:val="28"/>
                              </w:rPr>
                              <w:t xml:space="preserve"> </w:t>
                            </w:r>
                            <w:r w:rsidR="00414109">
                              <w:rPr>
                                <w:rFonts w:ascii="Franklin Gothic Medium" w:hAnsi="Franklin Gothic Medium"/>
                                <w:sz w:val="28"/>
                                <w:szCs w:val="28"/>
                              </w:rPr>
                              <w:t>6.10</w:t>
                            </w:r>
                          </w:p>
                          <w:p w14:paraId="5813D974" w14:textId="52A8E280" w:rsidR="00887BF6" w:rsidRPr="005A258F" w:rsidRDefault="00887BF6" w:rsidP="0071330E">
                            <w:pPr>
                              <w:spacing w:after="0"/>
                              <w:rPr>
                                <w:rFonts w:ascii="Franklin Gothic Medium" w:hAnsi="Franklin Gothic Medium"/>
                                <w:b/>
                                <w:bCs/>
                                <w:sz w:val="28"/>
                                <w:szCs w:val="28"/>
                              </w:rPr>
                            </w:pPr>
                            <w:r w:rsidRPr="005A258F">
                              <w:rPr>
                                <w:rFonts w:ascii="Franklin Gothic Medium" w:hAnsi="Franklin Gothic Medium"/>
                                <w:b/>
                                <w:bCs/>
                                <w:sz w:val="28"/>
                                <w:szCs w:val="28"/>
                              </w:rPr>
                              <w:t>PH:</w:t>
                            </w:r>
                            <w:r w:rsidR="00850A67" w:rsidRPr="005A258F">
                              <w:rPr>
                                <w:rFonts w:ascii="Franklin Gothic Medium" w:hAnsi="Franklin Gothic Medium"/>
                                <w:b/>
                                <w:bCs/>
                                <w:sz w:val="28"/>
                                <w:szCs w:val="28"/>
                              </w:rPr>
                              <w:t xml:space="preserve"> </w:t>
                            </w:r>
                            <w:r w:rsidR="00850A67" w:rsidRPr="005A258F">
                              <w:rPr>
                                <w:rFonts w:ascii="Franklin Gothic Medium" w:hAnsi="Franklin Gothic Medium"/>
                                <w:sz w:val="28"/>
                                <w:szCs w:val="28"/>
                              </w:rPr>
                              <w:t>3.</w:t>
                            </w:r>
                            <w:r w:rsidR="00414109">
                              <w:rPr>
                                <w:rFonts w:ascii="Franklin Gothic Medium" w:hAnsi="Franklin Gothic Medium"/>
                                <w:sz w:val="28"/>
                                <w:szCs w:val="28"/>
                              </w:rPr>
                              <w:t>50</w:t>
                            </w:r>
                          </w:p>
                          <w:p w14:paraId="6EEF560C" w14:textId="6C3FC9B2" w:rsidR="00887BF6" w:rsidRPr="005A258F" w:rsidRDefault="00887BF6" w:rsidP="0071330E">
                            <w:pPr>
                              <w:spacing w:after="0"/>
                              <w:rPr>
                                <w:rFonts w:ascii="Franklin Gothic Medium" w:hAnsi="Franklin Gothic Medium"/>
                                <w:b/>
                                <w:bCs/>
                                <w:sz w:val="28"/>
                                <w:szCs w:val="28"/>
                              </w:rPr>
                            </w:pPr>
                            <w:r w:rsidRPr="005A258F">
                              <w:rPr>
                                <w:rFonts w:ascii="Franklin Gothic Medium" w:hAnsi="Franklin Gothic Medium"/>
                                <w:b/>
                                <w:bCs/>
                                <w:sz w:val="28"/>
                                <w:szCs w:val="28"/>
                              </w:rPr>
                              <w:t>BOTTLING DATE:</w:t>
                            </w:r>
                            <w:r w:rsidR="00850A67" w:rsidRPr="005A258F">
                              <w:rPr>
                                <w:rFonts w:ascii="Franklin Gothic Medium" w:hAnsi="Franklin Gothic Medium"/>
                                <w:b/>
                                <w:bCs/>
                                <w:sz w:val="28"/>
                                <w:szCs w:val="28"/>
                              </w:rPr>
                              <w:t xml:space="preserve"> </w:t>
                            </w:r>
                            <w:r w:rsidR="00850A67" w:rsidRPr="005A258F">
                              <w:rPr>
                                <w:rFonts w:ascii="Franklin Gothic Medium" w:hAnsi="Franklin Gothic Medium"/>
                                <w:sz w:val="28"/>
                                <w:szCs w:val="28"/>
                              </w:rPr>
                              <w:t xml:space="preserve">August </w:t>
                            </w:r>
                            <w:r w:rsidR="00F71E24">
                              <w:rPr>
                                <w:rFonts w:ascii="Franklin Gothic Medium" w:hAnsi="Franklin Gothic Medium"/>
                                <w:sz w:val="28"/>
                                <w:szCs w:val="28"/>
                              </w:rPr>
                              <w:t>9</w:t>
                            </w:r>
                            <w:r w:rsidR="00850A67" w:rsidRPr="005A258F">
                              <w:rPr>
                                <w:rFonts w:ascii="Franklin Gothic Medium" w:hAnsi="Franklin Gothic Medium"/>
                                <w:sz w:val="28"/>
                                <w:szCs w:val="28"/>
                                <w:vertAlign w:val="superscript"/>
                              </w:rPr>
                              <w:t>th</w:t>
                            </w:r>
                            <w:r w:rsidR="00850A67" w:rsidRPr="005A258F">
                              <w:rPr>
                                <w:rFonts w:ascii="Franklin Gothic Medium" w:hAnsi="Franklin Gothic Medium"/>
                                <w:sz w:val="28"/>
                                <w:szCs w:val="28"/>
                              </w:rPr>
                              <w:t>, 202</w:t>
                            </w:r>
                            <w:r w:rsidR="00F71E24">
                              <w:rPr>
                                <w:rFonts w:ascii="Franklin Gothic Medium" w:hAnsi="Franklin Gothic Medium"/>
                                <w:sz w:val="28"/>
                                <w:szCs w:val="28"/>
                              </w:rPr>
                              <w:t>2</w:t>
                            </w:r>
                          </w:p>
                          <w:p w14:paraId="2828F6AB" w14:textId="20A67167" w:rsidR="00887BF6" w:rsidRPr="005A258F" w:rsidRDefault="00887BF6" w:rsidP="0071330E">
                            <w:pPr>
                              <w:spacing w:after="0"/>
                              <w:rPr>
                                <w:rFonts w:ascii="Franklin Gothic Medium" w:hAnsi="Franklin Gothic Medium"/>
                                <w:b/>
                                <w:bCs/>
                                <w:sz w:val="28"/>
                                <w:szCs w:val="28"/>
                              </w:rPr>
                            </w:pPr>
                            <w:r w:rsidRPr="005A258F">
                              <w:rPr>
                                <w:rFonts w:ascii="Franklin Gothic Medium" w:hAnsi="Franklin Gothic Medium"/>
                                <w:b/>
                                <w:bCs/>
                                <w:sz w:val="28"/>
                                <w:szCs w:val="28"/>
                              </w:rPr>
                              <w:t>CASES PRODUCED:</w:t>
                            </w:r>
                            <w:r w:rsidR="00850A67" w:rsidRPr="005A258F">
                              <w:rPr>
                                <w:rFonts w:ascii="Franklin Gothic Medium" w:hAnsi="Franklin Gothic Medium"/>
                                <w:b/>
                                <w:bCs/>
                                <w:sz w:val="28"/>
                                <w:szCs w:val="28"/>
                              </w:rPr>
                              <w:t xml:space="preserve"> </w:t>
                            </w:r>
                            <w:r w:rsidR="00414109">
                              <w:rPr>
                                <w:rFonts w:ascii="Franklin Gothic Medium" w:hAnsi="Franklin Gothic Medium"/>
                                <w:sz w:val="28"/>
                                <w:szCs w:val="28"/>
                              </w:rPr>
                              <w:t>98</w:t>
                            </w:r>
                          </w:p>
                          <w:p w14:paraId="1A4E34FA" w14:textId="75EEB874" w:rsidR="00850A67" w:rsidRPr="005A258F" w:rsidRDefault="00850A67" w:rsidP="0071330E">
                            <w:pPr>
                              <w:spacing w:after="0"/>
                              <w:rPr>
                                <w:rFonts w:ascii="Franklin Gothic Medium" w:hAnsi="Franklin Gothic Medium"/>
                                <w:b/>
                                <w:bCs/>
                                <w:sz w:val="28"/>
                                <w:szCs w:val="28"/>
                              </w:rPr>
                            </w:pPr>
                            <w:r w:rsidRPr="005A258F">
                              <w:rPr>
                                <w:rFonts w:ascii="Franklin Gothic Medium" w:hAnsi="Franklin Gothic Medium"/>
                                <w:b/>
                                <w:bCs/>
                                <w:sz w:val="28"/>
                                <w:szCs w:val="28"/>
                              </w:rPr>
                              <w:t xml:space="preserve">AGING POTENTIAL: </w:t>
                            </w:r>
                            <w:r w:rsidR="00414109">
                              <w:rPr>
                                <w:rFonts w:ascii="Franklin Gothic Medium" w:hAnsi="Franklin Gothic Medium"/>
                                <w:sz w:val="28"/>
                                <w:szCs w:val="28"/>
                              </w:rPr>
                              <w:t>6</w:t>
                            </w:r>
                            <w:r w:rsidRPr="005A258F">
                              <w:rPr>
                                <w:rFonts w:ascii="Franklin Gothic Medium" w:hAnsi="Franklin Gothic Medium"/>
                                <w:sz w:val="28"/>
                                <w:szCs w:val="28"/>
                              </w:rPr>
                              <w:t>-</w:t>
                            </w:r>
                            <w:r w:rsidR="00414109">
                              <w:rPr>
                                <w:rFonts w:ascii="Franklin Gothic Medium" w:hAnsi="Franklin Gothic Medium"/>
                                <w:sz w:val="28"/>
                                <w:szCs w:val="28"/>
                              </w:rPr>
                              <w:t>8</w:t>
                            </w:r>
                            <w:r w:rsidRPr="005A258F">
                              <w:rPr>
                                <w:rFonts w:ascii="Franklin Gothic Medium" w:hAnsi="Franklin Gothic Medium"/>
                                <w:sz w:val="28"/>
                                <w:szCs w:val="28"/>
                              </w:rPr>
                              <w:t xml:space="preserve"> years</w:t>
                            </w:r>
                          </w:p>
                          <w:p w14:paraId="151C7B6A" w14:textId="0E00A182" w:rsidR="00887BF6" w:rsidRPr="005A258F" w:rsidRDefault="00887BF6" w:rsidP="0071330E">
                            <w:pPr>
                              <w:spacing w:after="0"/>
                              <w:rPr>
                                <w:rFonts w:ascii="Franklin Gothic Medium" w:hAnsi="Franklin Gothic Medium"/>
                                <w:b/>
                                <w:bCs/>
                                <w:sz w:val="32"/>
                                <w:szCs w:val="32"/>
                              </w:rPr>
                            </w:pPr>
                            <w:r w:rsidRPr="005A258F">
                              <w:rPr>
                                <w:rFonts w:ascii="Franklin Gothic Medium" w:hAnsi="Franklin Gothic Medium"/>
                                <w:b/>
                                <w:bCs/>
                                <w:sz w:val="32"/>
                                <w:szCs w:val="32"/>
                              </w:rPr>
                              <w:t>SUGGESTED RETAIL:</w:t>
                            </w:r>
                            <w:r w:rsidR="00850A67" w:rsidRPr="005A258F">
                              <w:rPr>
                                <w:rFonts w:ascii="Franklin Gothic Medium" w:hAnsi="Franklin Gothic Medium"/>
                                <w:b/>
                                <w:bCs/>
                                <w:sz w:val="32"/>
                                <w:szCs w:val="32"/>
                              </w:rPr>
                              <w:t xml:space="preserve"> </w:t>
                            </w:r>
                            <w:r w:rsidR="00850A67" w:rsidRPr="005A258F">
                              <w:rPr>
                                <w:rFonts w:ascii="Franklin Gothic Medium" w:hAnsi="Franklin Gothic Medium"/>
                                <w:sz w:val="32"/>
                                <w:szCs w:val="32"/>
                              </w:rPr>
                              <w:t>$</w:t>
                            </w:r>
                            <w:r w:rsidR="00414109">
                              <w:rPr>
                                <w:rFonts w:ascii="Franklin Gothic Medium" w:hAnsi="Franklin Gothic Medium"/>
                                <w:sz w:val="32"/>
                                <w:szCs w:val="32"/>
                              </w:rPr>
                              <w:t>70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D3CD1F" id="_x0000_t202" coordsize="21600,21600" o:spt="202" path="m,l,21600r21600,l21600,xe">
                <v:stroke joinstyle="miter"/>
                <v:path gradientshapeok="t" o:connecttype="rect"/>
              </v:shapetype>
              <v:shape id="Text Box 2" o:spid="_x0000_s1026" type="#_x0000_t202" style="position:absolute;margin-left:194.25pt;margin-top:.7pt;width:268.5pt;height:534.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" strokecolor="white [3212]">
                <v:textbox>
                  <w:txbxContent>
                    <w:p w14:paraId="3017BCB6" w14:textId="1DCD52C9" w:rsidR="00BC6514" w:rsidRPr="003C4757" w:rsidRDefault="00BC6514" w:rsidP="00BC6514">
                      <w:pPr>
                        <w:autoSpaceDE w:val="0"/>
                        <w:autoSpaceDN w:val="0"/>
                        <w:adjustRightInd w:val="0"/>
                        <w:spacing w:after="0" w:line="240" w:lineRule="auto"/>
                        <w:jc w:val="center"/>
                        <w:rPr>
                          <w:rFonts w:ascii="Franklin Gothic Medium" w:hAnsi="Franklin Gothic Medium" w:cs="FuturaPT-Bold"/>
                          <w:b/>
                          <w:bCs/>
                          <w:color w:val="231F20"/>
                          <w:sz w:val="50"/>
                          <w:szCs w:val="50"/>
                        </w:rPr>
                      </w:pPr>
                      <w:r w:rsidRPr="003C4757">
                        <w:rPr>
                          <w:rFonts w:ascii="Franklin Gothic Medium" w:hAnsi="Franklin Gothic Medium" w:cs="FuturaPT-Bold"/>
                          <w:b/>
                          <w:bCs/>
                          <w:color w:val="231F20"/>
                          <w:sz w:val="50"/>
                          <w:szCs w:val="50"/>
                        </w:rPr>
                        <w:t>20</w:t>
                      </w:r>
                      <w:r w:rsidR="00970DC4">
                        <w:rPr>
                          <w:rFonts w:ascii="Franklin Gothic Medium" w:hAnsi="Franklin Gothic Medium" w:cs="FuturaPT-Bold"/>
                          <w:b/>
                          <w:bCs/>
                          <w:color w:val="231F20"/>
                          <w:sz w:val="50"/>
                          <w:szCs w:val="50"/>
                        </w:rPr>
                        <w:t>2</w:t>
                      </w:r>
                      <w:r w:rsidR="00F71E24">
                        <w:rPr>
                          <w:rFonts w:ascii="Franklin Gothic Medium" w:hAnsi="Franklin Gothic Medium" w:cs="FuturaPT-Bold"/>
                          <w:b/>
                          <w:bCs/>
                          <w:color w:val="231F20"/>
                          <w:sz w:val="50"/>
                          <w:szCs w:val="50"/>
                        </w:rPr>
                        <w:t>1</w:t>
                      </w:r>
                      <w:r w:rsidR="00970DC4">
                        <w:rPr>
                          <w:rFonts w:ascii="Franklin Gothic Medium" w:hAnsi="Franklin Gothic Medium" w:cs="FuturaPT-Bold"/>
                          <w:b/>
                          <w:bCs/>
                          <w:color w:val="231F20"/>
                          <w:sz w:val="50"/>
                          <w:szCs w:val="50"/>
                        </w:rPr>
                        <w:t xml:space="preserve"> </w:t>
                      </w:r>
                      <w:r w:rsidR="00414109">
                        <w:rPr>
                          <w:rFonts w:ascii="Franklin Gothic Medium" w:hAnsi="Franklin Gothic Medium" w:cs="FuturaPT-Bold"/>
                          <w:b/>
                          <w:bCs/>
                          <w:color w:val="231F20"/>
                          <w:sz w:val="50"/>
                          <w:szCs w:val="50"/>
                        </w:rPr>
                        <w:t>CLONE 667</w:t>
                      </w:r>
                    </w:p>
                    <w:p w14:paraId="19AF4E36" w14:textId="27C3D405" w:rsidR="00BC6514" w:rsidRPr="003C4757" w:rsidRDefault="00414109" w:rsidP="00BC6514">
                      <w:pPr>
                        <w:autoSpaceDE w:val="0"/>
                        <w:autoSpaceDN w:val="0"/>
                        <w:adjustRightInd w:val="0"/>
                        <w:spacing w:after="0" w:line="240" w:lineRule="auto"/>
                        <w:jc w:val="center"/>
                        <w:rPr>
                          <w:rFonts w:ascii="Franklin Gothic Medium" w:hAnsi="Franklin Gothic Medium" w:cs="FuturaPT-Medium"/>
                          <w:b/>
                          <w:bCs/>
                          <w:color w:val="231F20"/>
                          <w:sz w:val="50"/>
                          <w:szCs w:val="50"/>
                        </w:rPr>
                      </w:pPr>
                      <w:r>
                        <w:rPr>
                          <w:rFonts w:ascii="Franklin Gothic Medium" w:hAnsi="Franklin Gothic Medium" w:cs="FuturaPT-Medium"/>
                          <w:b/>
                          <w:bCs/>
                          <w:color w:val="231F20"/>
                          <w:sz w:val="50"/>
                          <w:szCs w:val="50"/>
                        </w:rPr>
                        <w:t>PINOT NOIR</w:t>
                      </w:r>
                    </w:p>
                    <w:p w14:paraId="75583B04" w14:textId="77777777" w:rsidR="00BC6514" w:rsidRPr="003C4757" w:rsidRDefault="00BC6514" w:rsidP="00BC6514">
                      <w:pPr>
                        <w:autoSpaceDE w:val="0"/>
                        <w:autoSpaceDN w:val="0"/>
                        <w:adjustRightInd w:val="0"/>
                        <w:spacing w:after="0" w:line="240" w:lineRule="auto"/>
                        <w:jc w:val="center"/>
                        <w:rPr>
                          <w:rFonts w:ascii="Gill Sans Nova Light" w:hAnsi="Gill Sans Nova Light" w:cs="FuturaPT-Medium"/>
                          <w:i/>
                          <w:iCs/>
                          <w:color w:val="231F20"/>
                          <w:sz w:val="20"/>
                          <w:szCs w:val="20"/>
                        </w:rPr>
                      </w:pPr>
                    </w:p>
                    <w:p w14:paraId="54DCFAA5" w14:textId="0771A8CC" w:rsidR="00BC6514" w:rsidRPr="003C4757" w:rsidRDefault="00BC6514" w:rsidP="00BC6514">
                      <w:pPr>
                        <w:jc w:val="center"/>
                        <w:rPr>
                          <w:rFonts w:ascii="Franklin Gothic Medium" w:hAnsi="Franklin Gothic Medium"/>
                          <w:sz w:val="32"/>
                          <w:szCs w:val="32"/>
                        </w:rPr>
                      </w:pPr>
                      <w:r w:rsidRPr="003C4757">
                        <w:rPr>
                          <w:rFonts w:ascii="Franklin Gothic Medium" w:hAnsi="Franklin Gothic Medium" w:cs="FuturaPT-Medium"/>
                          <w:color w:val="231F20"/>
                          <w:sz w:val="32"/>
                          <w:szCs w:val="32"/>
                        </w:rPr>
                        <w:t xml:space="preserve">100% </w:t>
                      </w:r>
                      <w:r w:rsidR="00414109">
                        <w:rPr>
                          <w:rFonts w:ascii="Franklin Gothic Medium" w:hAnsi="Franklin Gothic Medium" w:cs="FuturaPT-Medium"/>
                          <w:color w:val="231F20"/>
                          <w:sz w:val="32"/>
                          <w:szCs w:val="32"/>
                        </w:rPr>
                        <w:t>Pinot Noir</w:t>
                      </w:r>
                    </w:p>
                    <w:p w14:paraId="3E984462" w14:textId="77777777" w:rsidR="001360E3" w:rsidRDefault="001360E3"/>
                    <w:p w14:paraId="29498576" w14:textId="26CDFE85" w:rsidR="00970DC4" w:rsidRDefault="00414109" w:rsidP="00970DC4">
                      <w:pPr>
                        <w:autoSpaceDE w:val="0"/>
                        <w:autoSpaceDN w:val="0"/>
                        <w:adjustRightInd w:val="0"/>
                        <w:spacing w:after="0" w:line="240" w:lineRule="auto"/>
                        <w:rPr>
                          <w:rFonts w:ascii="Franklin Gothic Medium" w:hAnsi="Franklin Gothic Medium" w:cs="Gotham-Light"/>
                          <w:color w:val="231F20"/>
                          <w:sz w:val="32"/>
                          <w:szCs w:val="32"/>
                        </w:rPr>
                      </w:pPr>
                      <w:r>
                        <w:rPr>
                          <w:rFonts w:ascii="Franklin Gothic Medium" w:hAnsi="Franklin Gothic Medium" w:cs="Gotham-Light"/>
                          <w:color w:val="231F20"/>
                          <w:sz w:val="32"/>
                          <w:szCs w:val="32"/>
                        </w:rPr>
                        <w:t>Complex and elegant, the wine opens with aromas of sage, roasted coffee and dry red fruits that seamlessly blend with the earthy forest floor notes. The palate is lively with persistent soft tannins that meld while displaying flavors of chocolate covered cherries, dried cranberries and offering allspices and brown sugar in every sip.</w:t>
                      </w:r>
                    </w:p>
                    <w:p w14:paraId="7574E29A" w14:textId="77777777" w:rsidR="00BC6514" w:rsidRDefault="00BC6514">
                      <w:pPr>
                        <w:rPr>
                          <w:sz w:val="28"/>
                          <w:szCs w:val="28"/>
                        </w:rPr>
                      </w:pPr>
                    </w:p>
                    <w:p w14:paraId="10E181B6" w14:textId="2CF64039" w:rsidR="00887BF6" w:rsidRPr="005A258F" w:rsidRDefault="00887BF6" w:rsidP="0071330E">
                      <w:pPr>
                        <w:spacing w:after="0"/>
                        <w:rPr>
                          <w:rFonts w:ascii="Franklin Gothic Medium" w:hAnsi="Franklin Gothic Medium"/>
                          <w:b/>
                          <w:bCs/>
                          <w:sz w:val="28"/>
                          <w:szCs w:val="28"/>
                        </w:rPr>
                      </w:pPr>
                      <w:r w:rsidRPr="005A258F">
                        <w:rPr>
                          <w:rFonts w:ascii="Franklin Gothic Medium" w:hAnsi="Franklin Gothic Medium"/>
                          <w:b/>
                          <w:bCs/>
                          <w:sz w:val="28"/>
                          <w:szCs w:val="28"/>
                        </w:rPr>
                        <w:t>APPELLATION:</w:t>
                      </w:r>
                      <w:r w:rsidR="001360E3" w:rsidRPr="005A258F">
                        <w:rPr>
                          <w:rFonts w:ascii="Franklin Gothic Medium" w:hAnsi="Franklin Gothic Medium"/>
                          <w:b/>
                          <w:bCs/>
                          <w:sz w:val="28"/>
                          <w:szCs w:val="28"/>
                        </w:rPr>
                        <w:t xml:space="preserve"> </w:t>
                      </w:r>
                      <w:r w:rsidR="00BB7618">
                        <w:rPr>
                          <w:rFonts w:ascii="Franklin Gothic Medium" w:hAnsi="Franklin Gothic Medium"/>
                          <w:sz w:val="28"/>
                          <w:szCs w:val="28"/>
                        </w:rPr>
                        <w:t xml:space="preserve">Los </w:t>
                      </w:r>
                      <w:r w:rsidR="00414109">
                        <w:rPr>
                          <w:rFonts w:ascii="Franklin Gothic Medium" w:hAnsi="Franklin Gothic Medium"/>
                          <w:sz w:val="28"/>
                          <w:szCs w:val="28"/>
                        </w:rPr>
                        <w:t>Carneros</w:t>
                      </w:r>
                    </w:p>
                    <w:p w14:paraId="35DC786E" w14:textId="71966314" w:rsidR="00887BF6" w:rsidRPr="005A258F" w:rsidRDefault="00887BF6" w:rsidP="0071330E">
                      <w:pPr>
                        <w:spacing w:after="0"/>
                        <w:rPr>
                          <w:rFonts w:ascii="Franklin Gothic Medium" w:hAnsi="Franklin Gothic Medium"/>
                          <w:b/>
                          <w:bCs/>
                          <w:sz w:val="28"/>
                          <w:szCs w:val="28"/>
                        </w:rPr>
                      </w:pPr>
                      <w:r w:rsidRPr="005A258F">
                        <w:rPr>
                          <w:rFonts w:ascii="Franklin Gothic Medium" w:hAnsi="Franklin Gothic Medium"/>
                          <w:b/>
                          <w:bCs/>
                          <w:sz w:val="28"/>
                          <w:szCs w:val="28"/>
                        </w:rPr>
                        <w:t>BARREL REGIME</w:t>
                      </w:r>
                      <w:r w:rsidRPr="005A258F">
                        <w:rPr>
                          <w:rFonts w:ascii="Franklin Gothic Medium" w:hAnsi="Franklin Gothic Medium"/>
                          <w:sz w:val="28"/>
                          <w:szCs w:val="28"/>
                        </w:rPr>
                        <w:t>:</w:t>
                      </w:r>
                      <w:r w:rsidR="00850A67" w:rsidRPr="005A258F">
                        <w:rPr>
                          <w:rFonts w:ascii="Franklin Gothic Medium" w:hAnsi="Franklin Gothic Medium"/>
                          <w:sz w:val="28"/>
                          <w:szCs w:val="28"/>
                        </w:rPr>
                        <w:t xml:space="preserve"> </w:t>
                      </w:r>
                      <w:r w:rsidR="00414109">
                        <w:rPr>
                          <w:rFonts w:ascii="Franklin Gothic Medium" w:hAnsi="Franklin Gothic Medium"/>
                          <w:sz w:val="28"/>
                          <w:szCs w:val="28"/>
                        </w:rPr>
                        <w:t>12</w:t>
                      </w:r>
                      <w:r w:rsidR="0071330E">
                        <w:rPr>
                          <w:rFonts w:ascii="Franklin Gothic Medium" w:hAnsi="Franklin Gothic Medium"/>
                          <w:sz w:val="28"/>
                          <w:szCs w:val="28"/>
                        </w:rPr>
                        <w:t xml:space="preserve"> months in </w:t>
                      </w:r>
                      <w:r w:rsidR="00414109">
                        <w:rPr>
                          <w:rFonts w:ascii="Franklin Gothic Medium" w:hAnsi="Franklin Gothic Medium"/>
                          <w:sz w:val="28"/>
                          <w:szCs w:val="28"/>
                        </w:rPr>
                        <w:t>4</w:t>
                      </w:r>
                      <w:r w:rsidR="00856787">
                        <w:rPr>
                          <w:rFonts w:ascii="Franklin Gothic Medium" w:hAnsi="Franklin Gothic Medium"/>
                          <w:sz w:val="28"/>
                          <w:szCs w:val="28"/>
                        </w:rPr>
                        <w:t>0</w:t>
                      </w:r>
                      <w:r w:rsidR="00850A67" w:rsidRPr="005A258F">
                        <w:rPr>
                          <w:rFonts w:ascii="Franklin Gothic Medium" w:hAnsi="Franklin Gothic Medium"/>
                          <w:sz w:val="28"/>
                          <w:szCs w:val="28"/>
                        </w:rPr>
                        <w:t xml:space="preserve">% </w:t>
                      </w:r>
                      <w:r w:rsidR="0071330E">
                        <w:rPr>
                          <w:rFonts w:ascii="Franklin Gothic Medium" w:hAnsi="Franklin Gothic Medium"/>
                          <w:sz w:val="28"/>
                          <w:szCs w:val="28"/>
                        </w:rPr>
                        <w:t>n</w:t>
                      </w:r>
                      <w:r w:rsidR="00850A67" w:rsidRPr="005A258F">
                        <w:rPr>
                          <w:rFonts w:ascii="Franklin Gothic Medium" w:hAnsi="Franklin Gothic Medium"/>
                          <w:sz w:val="28"/>
                          <w:szCs w:val="28"/>
                        </w:rPr>
                        <w:t xml:space="preserve">ew </w:t>
                      </w:r>
                      <w:r w:rsidR="00063748" w:rsidRPr="005A258F">
                        <w:rPr>
                          <w:rFonts w:ascii="Franklin Gothic Medium" w:hAnsi="Franklin Gothic Medium"/>
                          <w:sz w:val="28"/>
                          <w:szCs w:val="28"/>
                        </w:rPr>
                        <w:t xml:space="preserve">French </w:t>
                      </w:r>
                      <w:r w:rsidR="00850A67" w:rsidRPr="005A258F">
                        <w:rPr>
                          <w:rFonts w:ascii="Franklin Gothic Medium" w:hAnsi="Franklin Gothic Medium"/>
                          <w:sz w:val="28"/>
                          <w:szCs w:val="28"/>
                        </w:rPr>
                        <w:t>Oak</w:t>
                      </w:r>
                    </w:p>
                    <w:p w14:paraId="6C9AFFD0" w14:textId="5ED9FA9E" w:rsidR="00887BF6" w:rsidRPr="005A258F" w:rsidRDefault="00887BF6" w:rsidP="0071330E">
                      <w:pPr>
                        <w:spacing w:after="0"/>
                        <w:rPr>
                          <w:rFonts w:ascii="Franklin Gothic Medium" w:hAnsi="Franklin Gothic Medium"/>
                          <w:b/>
                          <w:bCs/>
                          <w:sz w:val="28"/>
                          <w:szCs w:val="28"/>
                        </w:rPr>
                      </w:pPr>
                      <w:r w:rsidRPr="005A258F">
                        <w:rPr>
                          <w:rFonts w:ascii="Franklin Gothic Medium" w:hAnsi="Franklin Gothic Medium"/>
                          <w:b/>
                          <w:bCs/>
                          <w:sz w:val="28"/>
                          <w:szCs w:val="28"/>
                        </w:rPr>
                        <w:t>ALCOHOL:</w:t>
                      </w:r>
                      <w:r w:rsidR="00850A67" w:rsidRPr="005A258F">
                        <w:rPr>
                          <w:rFonts w:ascii="Franklin Gothic Medium" w:hAnsi="Franklin Gothic Medium"/>
                          <w:b/>
                          <w:bCs/>
                          <w:sz w:val="28"/>
                          <w:szCs w:val="28"/>
                        </w:rPr>
                        <w:t xml:space="preserve"> </w:t>
                      </w:r>
                      <w:r w:rsidR="00850A67" w:rsidRPr="005A258F">
                        <w:rPr>
                          <w:rFonts w:ascii="Franklin Gothic Medium" w:hAnsi="Franklin Gothic Medium"/>
                          <w:sz w:val="28"/>
                          <w:szCs w:val="28"/>
                        </w:rPr>
                        <w:t>1</w:t>
                      </w:r>
                      <w:r w:rsidR="00414109">
                        <w:rPr>
                          <w:rFonts w:ascii="Franklin Gothic Medium" w:hAnsi="Franklin Gothic Medium"/>
                          <w:sz w:val="28"/>
                          <w:szCs w:val="28"/>
                        </w:rPr>
                        <w:t>4</w:t>
                      </w:r>
                      <w:r w:rsidR="00970DC4">
                        <w:rPr>
                          <w:rFonts w:ascii="Franklin Gothic Medium" w:hAnsi="Franklin Gothic Medium"/>
                          <w:sz w:val="28"/>
                          <w:szCs w:val="28"/>
                        </w:rPr>
                        <w:t>.</w:t>
                      </w:r>
                      <w:r w:rsidR="00F71E24">
                        <w:rPr>
                          <w:rFonts w:ascii="Franklin Gothic Medium" w:hAnsi="Franklin Gothic Medium"/>
                          <w:sz w:val="28"/>
                          <w:szCs w:val="28"/>
                        </w:rPr>
                        <w:t>5</w:t>
                      </w:r>
                      <w:r w:rsidR="00850A67" w:rsidRPr="005A258F">
                        <w:rPr>
                          <w:rFonts w:ascii="Franklin Gothic Medium" w:hAnsi="Franklin Gothic Medium"/>
                          <w:sz w:val="28"/>
                          <w:szCs w:val="28"/>
                        </w:rPr>
                        <w:t>%</w:t>
                      </w:r>
                    </w:p>
                    <w:p w14:paraId="1933B7BD" w14:textId="284EB0D5" w:rsidR="00850A67" w:rsidRPr="005A258F" w:rsidRDefault="00850A67" w:rsidP="0071330E">
                      <w:pPr>
                        <w:spacing w:after="0"/>
                        <w:rPr>
                          <w:rFonts w:ascii="Franklin Gothic Medium" w:hAnsi="Franklin Gothic Medium"/>
                          <w:b/>
                          <w:bCs/>
                          <w:sz w:val="28"/>
                          <w:szCs w:val="28"/>
                        </w:rPr>
                      </w:pPr>
                      <w:r w:rsidRPr="005A258F">
                        <w:rPr>
                          <w:rFonts w:ascii="Franklin Gothic Medium" w:hAnsi="Franklin Gothic Medium"/>
                          <w:b/>
                          <w:bCs/>
                          <w:sz w:val="28"/>
                          <w:szCs w:val="28"/>
                        </w:rPr>
                        <w:t xml:space="preserve">RS: </w:t>
                      </w:r>
                      <w:r w:rsidR="00414109">
                        <w:rPr>
                          <w:rFonts w:ascii="Franklin Gothic Medium" w:hAnsi="Franklin Gothic Medium"/>
                          <w:sz w:val="28"/>
                          <w:szCs w:val="28"/>
                        </w:rPr>
                        <w:t>0.4</w:t>
                      </w:r>
                    </w:p>
                    <w:p w14:paraId="1C61B395" w14:textId="240294B3" w:rsidR="00887BF6" w:rsidRPr="005A258F" w:rsidRDefault="00887BF6" w:rsidP="0071330E">
                      <w:pPr>
                        <w:spacing w:after="0"/>
                        <w:rPr>
                          <w:rFonts w:ascii="Franklin Gothic Medium" w:hAnsi="Franklin Gothic Medium"/>
                          <w:b/>
                          <w:bCs/>
                          <w:sz w:val="28"/>
                          <w:szCs w:val="28"/>
                        </w:rPr>
                      </w:pPr>
                      <w:r w:rsidRPr="005A258F">
                        <w:rPr>
                          <w:rFonts w:ascii="Franklin Gothic Medium" w:hAnsi="Franklin Gothic Medium"/>
                          <w:b/>
                          <w:bCs/>
                          <w:sz w:val="28"/>
                          <w:szCs w:val="28"/>
                        </w:rPr>
                        <w:t>TA:</w:t>
                      </w:r>
                      <w:r w:rsidR="00850A67" w:rsidRPr="005A258F">
                        <w:rPr>
                          <w:rFonts w:ascii="Franklin Gothic Medium" w:hAnsi="Franklin Gothic Medium"/>
                          <w:b/>
                          <w:bCs/>
                          <w:sz w:val="28"/>
                          <w:szCs w:val="28"/>
                        </w:rPr>
                        <w:t xml:space="preserve"> </w:t>
                      </w:r>
                      <w:r w:rsidR="00414109">
                        <w:rPr>
                          <w:rFonts w:ascii="Franklin Gothic Medium" w:hAnsi="Franklin Gothic Medium"/>
                          <w:sz w:val="28"/>
                          <w:szCs w:val="28"/>
                        </w:rPr>
                        <w:t>6.10</w:t>
                      </w:r>
                    </w:p>
                    <w:p w14:paraId="5813D974" w14:textId="52A8E280" w:rsidR="00887BF6" w:rsidRPr="005A258F" w:rsidRDefault="00887BF6" w:rsidP="0071330E">
                      <w:pPr>
                        <w:spacing w:after="0"/>
                        <w:rPr>
                          <w:rFonts w:ascii="Franklin Gothic Medium" w:hAnsi="Franklin Gothic Medium"/>
                          <w:b/>
                          <w:bCs/>
                          <w:sz w:val="28"/>
                          <w:szCs w:val="28"/>
                        </w:rPr>
                      </w:pPr>
                      <w:r w:rsidRPr="005A258F">
                        <w:rPr>
                          <w:rFonts w:ascii="Franklin Gothic Medium" w:hAnsi="Franklin Gothic Medium"/>
                          <w:b/>
                          <w:bCs/>
                          <w:sz w:val="28"/>
                          <w:szCs w:val="28"/>
                        </w:rPr>
                        <w:t>PH:</w:t>
                      </w:r>
                      <w:r w:rsidR="00850A67" w:rsidRPr="005A258F">
                        <w:rPr>
                          <w:rFonts w:ascii="Franklin Gothic Medium" w:hAnsi="Franklin Gothic Medium"/>
                          <w:b/>
                          <w:bCs/>
                          <w:sz w:val="28"/>
                          <w:szCs w:val="28"/>
                        </w:rPr>
                        <w:t xml:space="preserve"> </w:t>
                      </w:r>
                      <w:r w:rsidR="00850A67" w:rsidRPr="005A258F">
                        <w:rPr>
                          <w:rFonts w:ascii="Franklin Gothic Medium" w:hAnsi="Franklin Gothic Medium"/>
                          <w:sz w:val="28"/>
                          <w:szCs w:val="28"/>
                        </w:rPr>
                        <w:t>3.</w:t>
                      </w:r>
                      <w:r w:rsidR="00414109">
                        <w:rPr>
                          <w:rFonts w:ascii="Franklin Gothic Medium" w:hAnsi="Franklin Gothic Medium"/>
                          <w:sz w:val="28"/>
                          <w:szCs w:val="28"/>
                        </w:rPr>
                        <w:t>50</w:t>
                      </w:r>
                    </w:p>
                    <w:p w14:paraId="6EEF560C" w14:textId="6C3FC9B2" w:rsidR="00887BF6" w:rsidRPr="005A258F" w:rsidRDefault="00887BF6" w:rsidP="0071330E">
                      <w:pPr>
                        <w:spacing w:after="0"/>
                        <w:rPr>
                          <w:rFonts w:ascii="Franklin Gothic Medium" w:hAnsi="Franklin Gothic Medium"/>
                          <w:b/>
                          <w:bCs/>
                          <w:sz w:val="28"/>
                          <w:szCs w:val="28"/>
                        </w:rPr>
                      </w:pPr>
                      <w:r w:rsidRPr="005A258F">
                        <w:rPr>
                          <w:rFonts w:ascii="Franklin Gothic Medium" w:hAnsi="Franklin Gothic Medium"/>
                          <w:b/>
                          <w:bCs/>
                          <w:sz w:val="28"/>
                          <w:szCs w:val="28"/>
                        </w:rPr>
                        <w:t>BOTTLING DATE:</w:t>
                      </w:r>
                      <w:r w:rsidR="00850A67" w:rsidRPr="005A258F">
                        <w:rPr>
                          <w:rFonts w:ascii="Franklin Gothic Medium" w:hAnsi="Franklin Gothic Medium"/>
                          <w:b/>
                          <w:bCs/>
                          <w:sz w:val="28"/>
                          <w:szCs w:val="28"/>
                        </w:rPr>
                        <w:t xml:space="preserve"> </w:t>
                      </w:r>
                      <w:r w:rsidR="00850A67" w:rsidRPr="005A258F">
                        <w:rPr>
                          <w:rFonts w:ascii="Franklin Gothic Medium" w:hAnsi="Franklin Gothic Medium"/>
                          <w:sz w:val="28"/>
                          <w:szCs w:val="28"/>
                        </w:rPr>
                        <w:t xml:space="preserve">August </w:t>
                      </w:r>
                      <w:r w:rsidR="00F71E24">
                        <w:rPr>
                          <w:rFonts w:ascii="Franklin Gothic Medium" w:hAnsi="Franklin Gothic Medium"/>
                          <w:sz w:val="28"/>
                          <w:szCs w:val="28"/>
                        </w:rPr>
                        <w:t>9</w:t>
                      </w:r>
                      <w:r w:rsidR="00850A67" w:rsidRPr="005A258F">
                        <w:rPr>
                          <w:rFonts w:ascii="Franklin Gothic Medium" w:hAnsi="Franklin Gothic Medium"/>
                          <w:sz w:val="28"/>
                          <w:szCs w:val="28"/>
                          <w:vertAlign w:val="superscript"/>
                        </w:rPr>
                        <w:t>th</w:t>
                      </w:r>
                      <w:r w:rsidR="00850A67" w:rsidRPr="005A258F">
                        <w:rPr>
                          <w:rFonts w:ascii="Franklin Gothic Medium" w:hAnsi="Franklin Gothic Medium"/>
                          <w:sz w:val="28"/>
                          <w:szCs w:val="28"/>
                        </w:rPr>
                        <w:t>, 202</w:t>
                      </w:r>
                      <w:r w:rsidR="00F71E24">
                        <w:rPr>
                          <w:rFonts w:ascii="Franklin Gothic Medium" w:hAnsi="Franklin Gothic Medium"/>
                          <w:sz w:val="28"/>
                          <w:szCs w:val="28"/>
                        </w:rPr>
                        <w:t>2</w:t>
                      </w:r>
                    </w:p>
                    <w:p w14:paraId="2828F6AB" w14:textId="20A67167" w:rsidR="00887BF6" w:rsidRPr="005A258F" w:rsidRDefault="00887BF6" w:rsidP="0071330E">
                      <w:pPr>
                        <w:spacing w:after="0"/>
                        <w:rPr>
                          <w:rFonts w:ascii="Franklin Gothic Medium" w:hAnsi="Franklin Gothic Medium"/>
                          <w:b/>
                          <w:bCs/>
                          <w:sz w:val="28"/>
                          <w:szCs w:val="28"/>
                        </w:rPr>
                      </w:pPr>
                      <w:r w:rsidRPr="005A258F">
                        <w:rPr>
                          <w:rFonts w:ascii="Franklin Gothic Medium" w:hAnsi="Franklin Gothic Medium"/>
                          <w:b/>
                          <w:bCs/>
                          <w:sz w:val="28"/>
                          <w:szCs w:val="28"/>
                        </w:rPr>
                        <w:t>CASES PRODUCED:</w:t>
                      </w:r>
                      <w:r w:rsidR="00850A67" w:rsidRPr="005A258F">
                        <w:rPr>
                          <w:rFonts w:ascii="Franklin Gothic Medium" w:hAnsi="Franklin Gothic Medium"/>
                          <w:b/>
                          <w:bCs/>
                          <w:sz w:val="28"/>
                          <w:szCs w:val="28"/>
                        </w:rPr>
                        <w:t xml:space="preserve"> </w:t>
                      </w:r>
                      <w:r w:rsidR="00414109">
                        <w:rPr>
                          <w:rFonts w:ascii="Franklin Gothic Medium" w:hAnsi="Franklin Gothic Medium"/>
                          <w:sz w:val="28"/>
                          <w:szCs w:val="28"/>
                        </w:rPr>
                        <w:t>98</w:t>
                      </w:r>
                    </w:p>
                    <w:p w14:paraId="1A4E34FA" w14:textId="75EEB874" w:rsidR="00850A67" w:rsidRPr="005A258F" w:rsidRDefault="00850A67" w:rsidP="0071330E">
                      <w:pPr>
                        <w:spacing w:after="0"/>
                        <w:rPr>
                          <w:rFonts w:ascii="Franklin Gothic Medium" w:hAnsi="Franklin Gothic Medium"/>
                          <w:b/>
                          <w:bCs/>
                          <w:sz w:val="28"/>
                          <w:szCs w:val="28"/>
                        </w:rPr>
                      </w:pPr>
                      <w:r w:rsidRPr="005A258F">
                        <w:rPr>
                          <w:rFonts w:ascii="Franklin Gothic Medium" w:hAnsi="Franklin Gothic Medium"/>
                          <w:b/>
                          <w:bCs/>
                          <w:sz w:val="28"/>
                          <w:szCs w:val="28"/>
                        </w:rPr>
                        <w:t xml:space="preserve">AGING POTENTIAL: </w:t>
                      </w:r>
                      <w:r w:rsidR="00414109">
                        <w:rPr>
                          <w:rFonts w:ascii="Franklin Gothic Medium" w:hAnsi="Franklin Gothic Medium"/>
                          <w:sz w:val="28"/>
                          <w:szCs w:val="28"/>
                        </w:rPr>
                        <w:t>6</w:t>
                      </w:r>
                      <w:r w:rsidRPr="005A258F">
                        <w:rPr>
                          <w:rFonts w:ascii="Franklin Gothic Medium" w:hAnsi="Franklin Gothic Medium"/>
                          <w:sz w:val="28"/>
                          <w:szCs w:val="28"/>
                        </w:rPr>
                        <w:t>-</w:t>
                      </w:r>
                      <w:r w:rsidR="00414109">
                        <w:rPr>
                          <w:rFonts w:ascii="Franklin Gothic Medium" w:hAnsi="Franklin Gothic Medium"/>
                          <w:sz w:val="28"/>
                          <w:szCs w:val="28"/>
                        </w:rPr>
                        <w:t>8</w:t>
                      </w:r>
                      <w:r w:rsidRPr="005A258F">
                        <w:rPr>
                          <w:rFonts w:ascii="Franklin Gothic Medium" w:hAnsi="Franklin Gothic Medium"/>
                          <w:sz w:val="28"/>
                          <w:szCs w:val="28"/>
                        </w:rPr>
                        <w:t xml:space="preserve"> years</w:t>
                      </w:r>
                    </w:p>
                    <w:p w14:paraId="151C7B6A" w14:textId="0E00A182" w:rsidR="00887BF6" w:rsidRPr="005A258F" w:rsidRDefault="00887BF6" w:rsidP="0071330E">
                      <w:pPr>
                        <w:spacing w:after="0"/>
                        <w:rPr>
                          <w:rFonts w:ascii="Franklin Gothic Medium" w:hAnsi="Franklin Gothic Medium"/>
                          <w:b/>
                          <w:bCs/>
                          <w:sz w:val="32"/>
                          <w:szCs w:val="32"/>
                        </w:rPr>
                      </w:pPr>
                      <w:r w:rsidRPr="005A258F">
                        <w:rPr>
                          <w:rFonts w:ascii="Franklin Gothic Medium" w:hAnsi="Franklin Gothic Medium"/>
                          <w:b/>
                          <w:bCs/>
                          <w:sz w:val="32"/>
                          <w:szCs w:val="32"/>
                        </w:rPr>
                        <w:t>SUGGESTED RETAIL:</w:t>
                      </w:r>
                      <w:r w:rsidR="00850A67" w:rsidRPr="005A258F">
                        <w:rPr>
                          <w:rFonts w:ascii="Franklin Gothic Medium" w:hAnsi="Franklin Gothic Medium"/>
                          <w:b/>
                          <w:bCs/>
                          <w:sz w:val="32"/>
                          <w:szCs w:val="32"/>
                        </w:rPr>
                        <w:t xml:space="preserve"> </w:t>
                      </w:r>
                      <w:r w:rsidR="00850A67" w:rsidRPr="005A258F">
                        <w:rPr>
                          <w:rFonts w:ascii="Franklin Gothic Medium" w:hAnsi="Franklin Gothic Medium"/>
                          <w:sz w:val="32"/>
                          <w:szCs w:val="32"/>
                        </w:rPr>
                        <w:t>$</w:t>
                      </w:r>
                      <w:r w:rsidR="00414109">
                        <w:rPr>
                          <w:rFonts w:ascii="Franklin Gothic Medium" w:hAnsi="Franklin Gothic Medium"/>
                          <w:sz w:val="32"/>
                          <w:szCs w:val="32"/>
                        </w:rPr>
                        <w:t>70</w:t>
                      </w:r>
                    </w:p>
                  </w:txbxContent>
                </v:textbox>
                <w10:wrap type="square" anchorx="margin"/>
              </v:shape>
            </w:pict>
          </mc:Fallback>
        </mc:AlternateContent>
      </w:r>
      <w:r w:rsidR="00856787" w:rsidRPr="00856787">
        <w:rPr>
          <w:noProof/>
        </w:rPr>
        <w:t xml:space="preserve"> </w:t>
      </w:r>
      <w:r w:rsidR="00414109">
        <w:rPr>
          <w:noProof/>
        </w:rPr>
        <w:drawing>
          <wp:inline distT="0" distB="0" distL="0" distR="0" wp14:anchorId="5FCE465F" wp14:editId="104FD91D">
            <wp:extent cx="2076450" cy="6690902"/>
            <wp:effectExtent l="0" t="0" r="0" b="0"/>
            <wp:docPr id="1651588054" name="Picture 1" descr="A close up of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588054" name="Picture 1" descr="A close up of a bottl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1432" cy="6739178"/>
                    </a:xfrm>
                    <a:prstGeom prst="rect">
                      <a:avLst/>
                    </a:prstGeom>
                    <a:noFill/>
                    <a:ln>
                      <a:noFill/>
                    </a:ln>
                  </pic:spPr>
                </pic:pic>
              </a:graphicData>
            </a:graphic>
          </wp:inline>
        </w:drawing>
      </w:r>
    </w:p>
    <w:sectPr w:rsidR="00BC6514" w:rsidRPr="005E2578" w:rsidSect="00A65360">
      <w:pgSz w:w="12240" w:h="15840"/>
      <w:pgMar w:top="1440" w:right="1440" w:bottom="1440" w:left="1440" w:header="720" w:footer="720" w:gutter="0"/>
      <w:pgBorders w:offsetFrom="page">
        <w:top w:val="single" w:sz="48" w:space="24" w:color="auto"/>
        <w:left w:val="single" w:sz="48" w:space="24" w:color="auto"/>
        <w:bottom w:val="single" w:sz="48" w:space="24" w:color="auto"/>
        <w:right w:val="single" w:sz="4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Nova Light">
    <w:altName w:val="Gill Sans Nova Light"/>
    <w:panose1 w:val="020B0302020104020203"/>
    <w:charset w:val="00"/>
    <w:family w:val="swiss"/>
    <w:pitch w:val="variable"/>
    <w:sig w:usb0="80000287" w:usb1="00000002" w:usb2="00000000" w:usb3="00000000" w:csb0="0000009F" w:csb1="00000000"/>
  </w:font>
  <w:font w:name="FuturaPT-Bold">
    <w:altName w:val="Century Gothic"/>
    <w:panose1 w:val="020B0604020202020204"/>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FuturaPT-Medium">
    <w:altName w:val="Century Gothic"/>
    <w:panose1 w:val="020B0604020202020204"/>
    <w:charset w:val="00"/>
    <w:family w:val="swiss"/>
    <w:notTrueType/>
    <w:pitch w:val="default"/>
    <w:sig w:usb0="00000003" w:usb1="00000000" w:usb2="00000000" w:usb3="00000000" w:csb0="00000001" w:csb1="00000000"/>
  </w:font>
  <w:font w:name="Gotham-Ligh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578"/>
    <w:rsid w:val="00063748"/>
    <w:rsid w:val="001360E3"/>
    <w:rsid w:val="001F38F0"/>
    <w:rsid w:val="002F0ADC"/>
    <w:rsid w:val="0035096A"/>
    <w:rsid w:val="00414109"/>
    <w:rsid w:val="004B1A4B"/>
    <w:rsid w:val="005A258F"/>
    <w:rsid w:val="005E2578"/>
    <w:rsid w:val="00667327"/>
    <w:rsid w:val="0068358D"/>
    <w:rsid w:val="0071330E"/>
    <w:rsid w:val="007A0642"/>
    <w:rsid w:val="007F5E6C"/>
    <w:rsid w:val="008017C4"/>
    <w:rsid w:val="00850A67"/>
    <w:rsid w:val="00856787"/>
    <w:rsid w:val="00887BF6"/>
    <w:rsid w:val="00970DC4"/>
    <w:rsid w:val="00A303A6"/>
    <w:rsid w:val="00A65360"/>
    <w:rsid w:val="00AF4DD7"/>
    <w:rsid w:val="00B0320B"/>
    <w:rsid w:val="00BB7618"/>
    <w:rsid w:val="00BC6514"/>
    <w:rsid w:val="00DC0C39"/>
    <w:rsid w:val="00EA7DBE"/>
    <w:rsid w:val="00F71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7FED9"/>
  <w15:chartTrackingRefBased/>
  <w15:docId w15:val="{E99697DC-0A9C-4ACF-8552-E277B8F8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51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Simon</dc:creator>
  <cp:keywords/>
  <dc:description/>
  <cp:lastModifiedBy>Mackenzie Lopez</cp:lastModifiedBy>
  <cp:revision>2</cp:revision>
  <dcterms:created xsi:type="dcterms:W3CDTF">2024-07-01T21:00:00Z</dcterms:created>
  <dcterms:modified xsi:type="dcterms:W3CDTF">2024-07-01T21:00:00Z</dcterms:modified>
</cp:coreProperties>
</file>